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3192" w:type="dxa"/>
        <w:tblLook w:val="04A0" w:firstRow="1" w:lastRow="0" w:firstColumn="1" w:lastColumn="0" w:noHBand="0" w:noVBand="1"/>
      </w:tblPr>
      <w:tblGrid>
        <w:gridCol w:w="2628"/>
        <w:gridCol w:w="2610"/>
        <w:gridCol w:w="2700"/>
        <w:gridCol w:w="5254"/>
      </w:tblGrid>
      <w:tr w:rsidR="0091216F" w:rsidRPr="004F4FF8" w:rsidTr="00DC4B59">
        <w:trPr>
          <w:trHeight w:val="775"/>
        </w:trPr>
        <w:tc>
          <w:tcPr>
            <w:tcW w:w="13192" w:type="dxa"/>
            <w:gridSpan w:val="4"/>
            <w:vAlign w:val="center"/>
          </w:tcPr>
          <w:p w:rsidR="0091216F" w:rsidRPr="004F4FF8" w:rsidRDefault="0091216F" w:rsidP="0091216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F4FF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معرفی مدیر گروه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هنر اسلامی</w:t>
            </w:r>
          </w:p>
        </w:tc>
      </w:tr>
      <w:tr w:rsidR="0091216F" w:rsidRPr="004F4FF8" w:rsidTr="00DC4B59">
        <w:trPr>
          <w:trHeight w:val="823"/>
        </w:trPr>
        <w:tc>
          <w:tcPr>
            <w:tcW w:w="2628" w:type="dxa"/>
            <w:vAlign w:val="center"/>
          </w:tcPr>
          <w:p w:rsidR="0091216F" w:rsidRPr="004F4FF8" w:rsidRDefault="0091216F" w:rsidP="00DC4B5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F4FF8">
              <w:rPr>
                <w:rFonts w:cs="B Nazanin" w:hint="cs"/>
                <w:b/>
                <w:bCs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2610" w:type="dxa"/>
            <w:vAlign w:val="center"/>
          </w:tcPr>
          <w:p w:rsidR="0091216F" w:rsidRPr="004F4FF8" w:rsidRDefault="0091216F" w:rsidP="00DC4B5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F4FF8">
              <w:rPr>
                <w:rFonts w:cs="B Nazanin" w:hint="cs"/>
                <w:b/>
                <w:bCs/>
                <w:sz w:val="28"/>
                <w:szCs w:val="28"/>
                <w:rtl/>
              </w:rPr>
              <w:t>مرتبه علمی</w:t>
            </w:r>
          </w:p>
        </w:tc>
        <w:tc>
          <w:tcPr>
            <w:tcW w:w="2700" w:type="dxa"/>
            <w:vAlign w:val="center"/>
          </w:tcPr>
          <w:p w:rsidR="0091216F" w:rsidRPr="004F4FF8" w:rsidRDefault="0091216F" w:rsidP="00DC4B5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F4FF8">
              <w:rPr>
                <w:rFonts w:cs="B Nazanin" w:hint="cs"/>
                <w:b/>
                <w:bCs/>
                <w:sz w:val="28"/>
                <w:szCs w:val="28"/>
                <w:rtl/>
              </w:rPr>
              <w:t>مدرک تحصیلی</w:t>
            </w:r>
          </w:p>
        </w:tc>
        <w:tc>
          <w:tcPr>
            <w:tcW w:w="5254" w:type="dxa"/>
            <w:vAlign w:val="center"/>
          </w:tcPr>
          <w:p w:rsidR="0091216F" w:rsidRPr="004F4FF8" w:rsidRDefault="0091216F" w:rsidP="00DC4B5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F4FF8">
              <w:rPr>
                <w:rFonts w:cs="B Nazanin" w:hint="cs"/>
                <w:b/>
                <w:bCs/>
                <w:sz w:val="28"/>
                <w:szCs w:val="28"/>
                <w:rtl/>
              </w:rPr>
              <w:t>محور پژوهشی</w:t>
            </w:r>
          </w:p>
        </w:tc>
      </w:tr>
      <w:tr w:rsidR="0091216F" w:rsidRPr="004F4FF8" w:rsidTr="00DC4B59">
        <w:trPr>
          <w:trHeight w:val="823"/>
        </w:trPr>
        <w:tc>
          <w:tcPr>
            <w:tcW w:w="2628" w:type="dxa"/>
            <w:vAlign w:val="center"/>
          </w:tcPr>
          <w:p w:rsidR="0091216F" w:rsidRPr="004F4FF8" w:rsidRDefault="0091216F" w:rsidP="00DC4B5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خشایار قاضی زاده</w:t>
            </w:r>
          </w:p>
        </w:tc>
        <w:tc>
          <w:tcPr>
            <w:tcW w:w="2610" w:type="dxa"/>
            <w:vAlign w:val="center"/>
          </w:tcPr>
          <w:p w:rsidR="0091216F" w:rsidRPr="004F4FF8" w:rsidRDefault="0091216F" w:rsidP="00DC4B5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4F4FF8">
              <w:rPr>
                <w:rFonts w:cs="B Nazanin" w:hint="cs"/>
                <w:sz w:val="28"/>
                <w:szCs w:val="28"/>
                <w:rtl/>
              </w:rPr>
              <w:t>دانشیار</w:t>
            </w:r>
          </w:p>
        </w:tc>
        <w:tc>
          <w:tcPr>
            <w:tcW w:w="2700" w:type="dxa"/>
            <w:vAlign w:val="center"/>
          </w:tcPr>
          <w:p w:rsidR="0091216F" w:rsidRPr="004F4FF8" w:rsidRDefault="0091216F" w:rsidP="00DC4B5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4F4FF8">
              <w:rPr>
                <w:rFonts w:cs="B Nazanin" w:hint="cs"/>
                <w:sz w:val="28"/>
                <w:szCs w:val="28"/>
                <w:rtl/>
              </w:rPr>
              <w:t>دکترای تخصصی</w:t>
            </w:r>
          </w:p>
        </w:tc>
        <w:tc>
          <w:tcPr>
            <w:tcW w:w="5254" w:type="dxa"/>
            <w:vAlign w:val="center"/>
          </w:tcPr>
          <w:p w:rsidR="0091216F" w:rsidRPr="004F4FF8" w:rsidRDefault="0091216F" w:rsidP="00DC4B5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هنرهای اسلامی (نگارگری، هنر شیعی)</w:t>
            </w:r>
          </w:p>
        </w:tc>
      </w:tr>
    </w:tbl>
    <w:p w:rsidR="00061DD1" w:rsidRDefault="00061DD1">
      <w:pPr>
        <w:rPr>
          <w:rtl/>
        </w:rPr>
      </w:pPr>
    </w:p>
    <w:p w:rsidR="0091216F" w:rsidRDefault="0091216F">
      <w:pPr>
        <w:rPr>
          <w:rtl/>
        </w:rPr>
      </w:pPr>
    </w:p>
    <w:p w:rsidR="0091216F" w:rsidRDefault="0091216F">
      <w:pPr>
        <w:rPr>
          <w:rtl/>
        </w:rPr>
      </w:pPr>
    </w:p>
    <w:tbl>
      <w:tblPr>
        <w:tblStyle w:val="TableGrid"/>
        <w:bidiVisual/>
        <w:tblW w:w="13192" w:type="dxa"/>
        <w:tblLook w:val="04A0" w:firstRow="1" w:lastRow="0" w:firstColumn="1" w:lastColumn="0" w:noHBand="0" w:noVBand="1"/>
      </w:tblPr>
      <w:tblGrid>
        <w:gridCol w:w="2628"/>
        <w:gridCol w:w="2610"/>
        <w:gridCol w:w="2700"/>
        <w:gridCol w:w="5254"/>
      </w:tblGrid>
      <w:tr w:rsidR="0091216F" w:rsidRPr="004F4FF8" w:rsidTr="00DC4B59">
        <w:trPr>
          <w:trHeight w:val="775"/>
        </w:trPr>
        <w:tc>
          <w:tcPr>
            <w:tcW w:w="13192" w:type="dxa"/>
            <w:gridSpan w:val="4"/>
            <w:vAlign w:val="center"/>
          </w:tcPr>
          <w:p w:rsidR="0091216F" w:rsidRPr="004F4FF8" w:rsidRDefault="0091216F" w:rsidP="0098389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F4FF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معرفی </w:t>
            </w:r>
            <w:r w:rsidR="003707E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اعضای هیات علمی</w:t>
            </w:r>
            <w:r w:rsidR="0098389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گروه هنر اسلامی</w:t>
            </w:r>
            <w:bookmarkStart w:id="0" w:name="_GoBack"/>
            <w:bookmarkEnd w:id="0"/>
          </w:p>
        </w:tc>
      </w:tr>
      <w:tr w:rsidR="0091216F" w:rsidRPr="004F4FF8" w:rsidTr="00DC4B59">
        <w:trPr>
          <w:trHeight w:val="823"/>
        </w:trPr>
        <w:tc>
          <w:tcPr>
            <w:tcW w:w="2628" w:type="dxa"/>
            <w:vAlign w:val="center"/>
          </w:tcPr>
          <w:p w:rsidR="0091216F" w:rsidRPr="004F4FF8" w:rsidRDefault="0091216F" w:rsidP="00DC4B5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F4FF8">
              <w:rPr>
                <w:rFonts w:cs="B Nazanin" w:hint="cs"/>
                <w:b/>
                <w:bCs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2610" w:type="dxa"/>
            <w:vAlign w:val="center"/>
          </w:tcPr>
          <w:p w:rsidR="0091216F" w:rsidRPr="004F4FF8" w:rsidRDefault="0091216F" w:rsidP="00DC4B5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F4FF8">
              <w:rPr>
                <w:rFonts w:cs="B Nazanin" w:hint="cs"/>
                <w:b/>
                <w:bCs/>
                <w:sz w:val="28"/>
                <w:szCs w:val="28"/>
                <w:rtl/>
              </w:rPr>
              <w:t>مرتبه علمی</w:t>
            </w:r>
          </w:p>
        </w:tc>
        <w:tc>
          <w:tcPr>
            <w:tcW w:w="2700" w:type="dxa"/>
            <w:vAlign w:val="center"/>
          </w:tcPr>
          <w:p w:rsidR="0091216F" w:rsidRPr="004F4FF8" w:rsidRDefault="0091216F" w:rsidP="00DC4B5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F4FF8">
              <w:rPr>
                <w:rFonts w:cs="B Nazanin" w:hint="cs"/>
                <w:b/>
                <w:bCs/>
                <w:sz w:val="28"/>
                <w:szCs w:val="28"/>
                <w:rtl/>
              </w:rPr>
              <w:t>مدرک تحصیلی</w:t>
            </w:r>
          </w:p>
        </w:tc>
        <w:tc>
          <w:tcPr>
            <w:tcW w:w="5254" w:type="dxa"/>
            <w:vAlign w:val="center"/>
          </w:tcPr>
          <w:p w:rsidR="0091216F" w:rsidRPr="004F4FF8" w:rsidRDefault="0091216F" w:rsidP="00DC4B5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F4FF8">
              <w:rPr>
                <w:rFonts w:cs="B Nazanin" w:hint="cs"/>
                <w:b/>
                <w:bCs/>
                <w:sz w:val="28"/>
                <w:szCs w:val="28"/>
                <w:rtl/>
              </w:rPr>
              <w:t>محور پژوهشی</w:t>
            </w:r>
          </w:p>
        </w:tc>
      </w:tr>
      <w:tr w:rsidR="0091216F" w:rsidRPr="004F4FF8" w:rsidTr="00DC4B59">
        <w:trPr>
          <w:trHeight w:val="823"/>
        </w:trPr>
        <w:tc>
          <w:tcPr>
            <w:tcW w:w="2628" w:type="dxa"/>
            <w:vAlign w:val="center"/>
          </w:tcPr>
          <w:p w:rsidR="0091216F" w:rsidRPr="004F4FF8" w:rsidRDefault="003707ED" w:rsidP="00DC4B5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امین ایرانپور</w:t>
            </w:r>
          </w:p>
        </w:tc>
        <w:tc>
          <w:tcPr>
            <w:tcW w:w="2610" w:type="dxa"/>
            <w:vAlign w:val="center"/>
          </w:tcPr>
          <w:p w:rsidR="0091216F" w:rsidRPr="004F4FF8" w:rsidRDefault="0091216F" w:rsidP="00DC4B5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استادیار</w:t>
            </w:r>
          </w:p>
        </w:tc>
        <w:tc>
          <w:tcPr>
            <w:tcW w:w="2700" w:type="dxa"/>
            <w:vAlign w:val="center"/>
          </w:tcPr>
          <w:p w:rsidR="0091216F" w:rsidRPr="004F4FF8" w:rsidRDefault="0091216F" w:rsidP="00DC4B5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4F4FF8">
              <w:rPr>
                <w:rFonts w:cs="B Nazanin" w:hint="cs"/>
                <w:sz w:val="28"/>
                <w:szCs w:val="28"/>
                <w:rtl/>
              </w:rPr>
              <w:t>دکترای تخصصی</w:t>
            </w:r>
          </w:p>
        </w:tc>
        <w:tc>
          <w:tcPr>
            <w:tcW w:w="5254" w:type="dxa"/>
            <w:vAlign w:val="center"/>
          </w:tcPr>
          <w:p w:rsidR="0091216F" w:rsidRDefault="003707ED" w:rsidP="003707ED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Nazanin"/>
                <w:sz w:val="28"/>
                <w:szCs w:val="28"/>
              </w:rPr>
            </w:pPr>
            <w:r w:rsidRPr="003707ED">
              <w:rPr>
                <w:rFonts w:cs="B Nazanin" w:hint="cs"/>
                <w:sz w:val="28"/>
                <w:szCs w:val="28"/>
                <w:rtl/>
              </w:rPr>
              <w:t>خوشنویسی و هنرهای وابسته</w:t>
            </w:r>
          </w:p>
          <w:p w:rsidR="003707ED" w:rsidRPr="003707ED" w:rsidRDefault="003707ED" w:rsidP="003707ED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هنرهای اسلامی</w:t>
            </w:r>
          </w:p>
        </w:tc>
      </w:tr>
      <w:tr w:rsidR="0091216F" w:rsidRPr="004F4FF8" w:rsidTr="00DC4B59">
        <w:trPr>
          <w:trHeight w:val="823"/>
        </w:trPr>
        <w:tc>
          <w:tcPr>
            <w:tcW w:w="2628" w:type="dxa"/>
            <w:vAlign w:val="center"/>
          </w:tcPr>
          <w:p w:rsidR="0091216F" w:rsidRPr="004F4FF8" w:rsidRDefault="003707ED" w:rsidP="00DC4B5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پرویز حاصلی</w:t>
            </w:r>
          </w:p>
        </w:tc>
        <w:tc>
          <w:tcPr>
            <w:tcW w:w="2610" w:type="dxa"/>
            <w:vAlign w:val="center"/>
          </w:tcPr>
          <w:p w:rsidR="0091216F" w:rsidRPr="004F4FF8" w:rsidRDefault="0091216F" w:rsidP="00DC4B5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استادیار</w:t>
            </w:r>
          </w:p>
        </w:tc>
        <w:tc>
          <w:tcPr>
            <w:tcW w:w="2700" w:type="dxa"/>
            <w:vAlign w:val="center"/>
          </w:tcPr>
          <w:p w:rsidR="0091216F" w:rsidRPr="004F4FF8" w:rsidRDefault="0091216F" w:rsidP="00DC4B5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دکترای تخصصی</w:t>
            </w:r>
          </w:p>
        </w:tc>
        <w:tc>
          <w:tcPr>
            <w:tcW w:w="5254" w:type="dxa"/>
            <w:vAlign w:val="center"/>
          </w:tcPr>
          <w:p w:rsidR="0091216F" w:rsidRPr="004F4FF8" w:rsidRDefault="003707ED" w:rsidP="00DC4B5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هنرهای اسلامی (نگارگری، تشعیر)</w:t>
            </w:r>
          </w:p>
        </w:tc>
      </w:tr>
      <w:tr w:rsidR="0091216F" w:rsidRPr="004F4FF8" w:rsidTr="00DC4B59">
        <w:trPr>
          <w:trHeight w:val="823"/>
        </w:trPr>
        <w:tc>
          <w:tcPr>
            <w:tcW w:w="2628" w:type="dxa"/>
            <w:vAlign w:val="center"/>
          </w:tcPr>
          <w:p w:rsidR="0091216F" w:rsidRPr="004F4FF8" w:rsidRDefault="003707ED" w:rsidP="00DC4B5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محمد خراسانی زاده</w:t>
            </w:r>
          </w:p>
        </w:tc>
        <w:tc>
          <w:tcPr>
            <w:tcW w:w="2610" w:type="dxa"/>
            <w:vAlign w:val="center"/>
          </w:tcPr>
          <w:p w:rsidR="0091216F" w:rsidRPr="004F4FF8" w:rsidRDefault="0091216F" w:rsidP="00DC4B5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استادیار</w:t>
            </w:r>
          </w:p>
        </w:tc>
        <w:tc>
          <w:tcPr>
            <w:tcW w:w="2700" w:type="dxa"/>
            <w:vAlign w:val="center"/>
          </w:tcPr>
          <w:p w:rsidR="0091216F" w:rsidRPr="004F4FF8" w:rsidRDefault="0091216F" w:rsidP="00DC4B5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دکترای تخصصی</w:t>
            </w:r>
          </w:p>
        </w:tc>
        <w:tc>
          <w:tcPr>
            <w:tcW w:w="5254" w:type="dxa"/>
            <w:vAlign w:val="center"/>
          </w:tcPr>
          <w:p w:rsidR="0091216F" w:rsidRDefault="003707ED" w:rsidP="003707ED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تاریخ و حکمت هنر اسلامی</w:t>
            </w:r>
          </w:p>
          <w:p w:rsidR="003707ED" w:rsidRPr="003707ED" w:rsidRDefault="003707ED" w:rsidP="003707ED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ارتباط تصویری و گرافیک</w:t>
            </w:r>
          </w:p>
        </w:tc>
      </w:tr>
      <w:tr w:rsidR="0091216F" w:rsidRPr="004F4FF8" w:rsidTr="00DC4B59">
        <w:trPr>
          <w:trHeight w:val="823"/>
        </w:trPr>
        <w:tc>
          <w:tcPr>
            <w:tcW w:w="2628" w:type="dxa"/>
            <w:vAlign w:val="center"/>
          </w:tcPr>
          <w:p w:rsidR="0091216F" w:rsidRPr="004F4FF8" w:rsidRDefault="003707ED" w:rsidP="00DC4B5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زینب رجبی</w:t>
            </w:r>
          </w:p>
        </w:tc>
        <w:tc>
          <w:tcPr>
            <w:tcW w:w="2610" w:type="dxa"/>
            <w:vAlign w:val="center"/>
          </w:tcPr>
          <w:p w:rsidR="0091216F" w:rsidRPr="004F4FF8" w:rsidRDefault="0091216F" w:rsidP="00DC4B5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استادیار</w:t>
            </w:r>
          </w:p>
        </w:tc>
        <w:tc>
          <w:tcPr>
            <w:tcW w:w="2700" w:type="dxa"/>
            <w:vAlign w:val="center"/>
          </w:tcPr>
          <w:p w:rsidR="0091216F" w:rsidRPr="004F4FF8" w:rsidRDefault="0091216F" w:rsidP="00DC4B5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دکترای تخصصی</w:t>
            </w:r>
          </w:p>
        </w:tc>
        <w:tc>
          <w:tcPr>
            <w:tcW w:w="5254" w:type="dxa"/>
            <w:vAlign w:val="center"/>
          </w:tcPr>
          <w:p w:rsidR="0091216F" w:rsidRDefault="003707ED" w:rsidP="003707ED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rFonts w:cs="B Nazanin"/>
                <w:sz w:val="28"/>
                <w:szCs w:val="28"/>
              </w:rPr>
            </w:pPr>
            <w:r w:rsidRPr="003707ED">
              <w:rPr>
                <w:rFonts w:cs="B Nazanin" w:hint="cs"/>
                <w:sz w:val="28"/>
                <w:szCs w:val="28"/>
                <w:rtl/>
              </w:rPr>
              <w:t>مطالعات هنر اسلامی</w:t>
            </w:r>
          </w:p>
          <w:p w:rsidR="003707ED" w:rsidRPr="003707ED" w:rsidRDefault="003707ED" w:rsidP="003707ED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نگارگری اسلامی ایران</w:t>
            </w:r>
          </w:p>
        </w:tc>
      </w:tr>
    </w:tbl>
    <w:p w:rsidR="0091216F" w:rsidRDefault="0091216F"/>
    <w:sectPr w:rsidR="0091216F" w:rsidSect="0091216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D747B"/>
    <w:multiLevelType w:val="hybridMultilevel"/>
    <w:tmpl w:val="ABB832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9F69B5"/>
    <w:multiLevelType w:val="hybridMultilevel"/>
    <w:tmpl w:val="738C4E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A7006C"/>
    <w:multiLevelType w:val="hybridMultilevel"/>
    <w:tmpl w:val="E7622D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273"/>
    <w:rsid w:val="00061DD1"/>
    <w:rsid w:val="003707ED"/>
    <w:rsid w:val="006E0273"/>
    <w:rsid w:val="0091216F"/>
    <w:rsid w:val="0098389B"/>
    <w:rsid w:val="00FF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2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07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2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0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saeed</dc:creator>
  <cp:keywords/>
  <dc:description/>
  <cp:lastModifiedBy>saeed</cp:lastModifiedBy>
  <cp:revision>3</cp:revision>
  <dcterms:created xsi:type="dcterms:W3CDTF">2024-05-25T05:16:00Z</dcterms:created>
  <dcterms:modified xsi:type="dcterms:W3CDTF">2024-05-25T06:29:00Z</dcterms:modified>
</cp:coreProperties>
</file>