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C4" w:rsidRPr="003E335B" w:rsidRDefault="003B10C4" w:rsidP="003B10C4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3E335B">
        <w:rPr>
          <w:noProof/>
          <w:sz w:val="24"/>
          <w:szCs w:val="24"/>
        </w:rPr>
        <w:drawing>
          <wp:inline distT="0" distB="0" distL="0" distR="0" wp14:anchorId="38D5A3EC" wp14:editId="76FE6847">
            <wp:extent cx="355600" cy="342648"/>
            <wp:effectExtent l="0" t="0" r="635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02" cy="34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AF" w:rsidRPr="00867DC3" w:rsidRDefault="003B10C4" w:rsidP="003B10C4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867DC3">
        <w:rPr>
          <w:rFonts w:cs="B Titr" w:hint="cs"/>
          <w:b/>
          <w:bCs/>
          <w:sz w:val="20"/>
          <w:szCs w:val="20"/>
          <w:rtl/>
          <w:lang w:bidi="fa-IR"/>
        </w:rPr>
        <w:t>فرم پروژه نهایی مقطع کارشناسی</w:t>
      </w:r>
    </w:p>
    <w:p w:rsidR="003B10C4" w:rsidRPr="003E335B" w:rsidRDefault="003B10C4" w:rsidP="003B10C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3E335B">
        <w:rPr>
          <w:rFonts w:cs="B Lotus" w:hint="cs"/>
          <w:b/>
          <w:bCs/>
          <w:sz w:val="24"/>
          <w:szCs w:val="24"/>
          <w:rtl/>
          <w:lang w:bidi="fa-IR"/>
        </w:rPr>
        <w:t>1) مشخصات دانشجو:</w:t>
      </w:r>
    </w:p>
    <w:tbl>
      <w:tblPr>
        <w:tblStyle w:val="TableGrid"/>
        <w:bidiVisual/>
        <w:tblW w:w="0" w:type="auto"/>
        <w:tblInd w:w="-171" w:type="dxa"/>
        <w:tblLook w:val="04A0" w:firstRow="1" w:lastRow="0" w:firstColumn="1" w:lastColumn="0" w:noHBand="0" w:noVBand="1"/>
      </w:tblPr>
      <w:tblGrid>
        <w:gridCol w:w="10913"/>
      </w:tblGrid>
      <w:tr w:rsidR="003B10C4" w:rsidRPr="003E335B" w:rsidTr="00105769">
        <w:tc>
          <w:tcPr>
            <w:tcW w:w="10913" w:type="dxa"/>
          </w:tcPr>
          <w:p w:rsidR="003B10C4" w:rsidRPr="003E335B" w:rsidRDefault="003B10C4" w:rsidP="00D15AC9">
            <w:pPr>
              <w:bidi/>
              <w:spacing w:line="216" w:lineRule="auto"/>
              <w:ind w:left="140" w:right="709"/>
              <w:jc w:val="left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نام و نام خانوادگی: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ab/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D15AC9"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شماره دانشجویی: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         </w:t>
            </w:r>
          </w:p>
          <w:p w:rsidR="003B10C4" w:rsidRPr="003E335B" w:rsidRDefault="003B10C4" w:rsidP="00D15AC9">
            <w:pPr>
              <w:bidi/>
              <w:spacing w:line="216" w:lineRule="auto"/>
              <w:ind w:left="140" w:right="709"/>
              <w:jc w:val="left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نیمسال ورودی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: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   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15AC9"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رشته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تحصیلی: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ab/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    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D15AC9"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گروه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:        </w:t>
            </w:r>
            <w:r w:rsidRPr="003E335B">
              <w:rPr>
                <w:rFonts w:ascii="IRBadr" w:hAnsi="IRBadr" w:cs="B Lotus" w:hint="cs"/>
                <w:sz w:val="24"/>
                <w:szCs w:val="24"/>
                <w:rtl/>
              </w:rPr>
              <w:t xml:space="preserve"> 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      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     </w:t>
            </w:r>
          </w:p>
          <w:p w:rsidR="003B10C4" w:rsidRPr="003E335B" w:rsidRDefault="003B10C4" w:rsidP="003B10C4">
            <w:pPr>
              <w:bidi/>
              <w:spacing w:line="216" w:lineRule="auto"/>
              <w:ind w:left="140" w:right="709"/>
              <w:jc w:val="left"/>
              <w:rPr>
                <w:rFonts w:ascii="IRBadr" w:hAnsi="IRBadr" w:cs="B Lotus"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پست الکترونیک</w:t>
            </w:r>
            <w:r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:                                                                                                             </w:t>
            </w:r>
          </w:p>
          <w:p w:rsidR="003B10C4" w:rsidRPr="003E335B" w:rsidRDefault="00A6609E" w:rsidP="003B10C4">
            <w:pPr>
              <w:bidi/>
              <w:jc w:val="lef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کد </w:t>
            </w:r>
            <w:r>
              <w:rPr>
                <w:rFonts w:ascii="IRBadr" w:hAnsi="IRBadr" w:cs="B Lotus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  <w:r w:rsidR="003B10C4"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:</w:t>
            </w:r>
            <w:r w:rsidR="003B10C4"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              </w:t>
            </w:r>
            <w:r w:rsidR="003B10C4" w:rsidRPr="003E335B">
              <w:rPr>
                <w:rFonts w:ascii="IRBadr" w:hAnsi="IRBadr" w:cs="B Lotus" w:hint="cs"/>
                <w:sz w:val="24"/>
                <w:szCs w:val="24"/>
                <w:rtl/>
              </w:rPr>
              <w:t xml:space="preserve">        </w:t>
            </w:r>
            <w:r w:rsidR="003B10C4" w:rsidRPr="003E335B">
              <w:rPr>
                <w:rFonts w:ascii="IRBadr" w:hAnsi="IRBadr" w:cs="B Lotus"/>
                <w:sz w:val="24"/>
                <w:szCs w:val="24"/>
                <w:rtl/>
              </w:rPr>
              <w:t xml:space="preserve">           </w:t>
            </w:r>
            <w:r w:rsidR="003B10C4"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   تلفن تماس:</w:t>
            </w:r>
          </w:p>
        </w:tc>
      </w:tr>
    </w:tbl>
    <w:p w:rsidR="003B10C4" w:rsidRPr="003E335B" w:rsidRDefault="003B10C4" w:rsidP="00420F7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3E335B">
        <w:rPr>
          <w:rFonts w:cs="B Lotus" w:hint="cs"/>
          <w:b/>
          <w:bCs/>
          <w:sz w:val="24"/>
          <w:szCs w:val="24"/>
          <w:rtl/>
          <w:lang w:bidi="fa-IR"/>
        </w:rPr>
        <w:t>2) مشخصات استاد راهنما</w:t>
      </w:r>
      <w:r w:rsidR="00420F74" w:rsidRPr="003E335B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913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2409"/>
        <w:gridCol w:w="1843"/>
        <w:gridCol w:w="1217"/>
        <w:gridCol w:w="1026"/>
        <w:gridCol w:w="1313"/>
        <w:gridCol w:w="3105"/>
      </w:tblGrid>
      <w:tr w:rsidR="003B10C4" w:rsidRPr="003E335B" w:rsidTr="00105769">
        <w:trPr>
          <w:cantSplit/>
          <w:trHeight w:val="615"/>
        </w:trPr>
        <w:tc>
          <w:tcPr>
            <w:tcW w:w="2409" w:type="dxa"/>
          </w:tcPr>
          <w:p w:rsidR="003B10C4" w:rsidRPr="003E335B" w:rsidRDefault="003B10C4" w:rsidP="00FC508D">
            <w:pPr>
              <w:widowControl/>
              <w:tabs>
                <w:tab w:val="right" w:pos="1589"/>
              </w:tabs>
              <w:adjustRightInd/>
              <w:ind w:right="210"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3" w:type="dxa"/>
          </w:tcPr>
          <w:p w:rsidR="003B10C4" w:rsidRPr="003E335B" w:rsidRDefault="003B10C4" w:rsidP="003B10C4">
            <w:pPr>
              <w:widowControl/>
              <w:adjustRightInd/>
              <w:ind w:right="69"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رشته تخصصی</w:t>
            </w:r>
          </w:p>
        </w:tc>
        <w:tc>
          <w:tcPr>
            <w:tcW w:w="1217" w:type="dxa"/>
          </w:tcPr>
          <w:p w:rsidR="003B10C4" w:rsidRPr="003E335B" w:rsidRDefault="003B10C4" w:rsidP="003B10C4">
            <w:pPr>
              <w:widowControl/>
              <w:adjustRightInd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 xml:space="preserve">مرتبه 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>علمی</w:t>
            </w:r>
          </w:p>
        </w:tc>
        <w:tc>
          <w:tcPr>
            <w:tcW w:w="1026" w:type="dxa"/>
          </w:tcPr>
          <w:p w:rsidR="003B10C4" w:rsidRPr="003E335B" w:rsidRDefault="003B10C4" w:rsidP="003B10C4">
            <w:pPr>
              <w:widowControl/>
              <w:adjustRightInd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 xml:space="preserve">پایه </w:t>
            </w: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علمی</w:t>
            </w:r>
          </w:p>
        </w:tc>
        <w:tc>
          <w:tcPr>
            <w:tcW w:w="1313" w:type="dxa"/>
          </w:tcPr>
          <w:p w:rsidR="003B10C4" w:rsidRPr="003E335B" w:rsidRDefault="003B10C4" w:rsidP="00FC508D">
            <w:pPr>
              <w:widowControl/>
              <w:adjustRightInd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3105" w:type="dxa"/>
          </w:tcPr>
          <w:p w:rsidR="003B10C4" w:rsidRPr="003E335B" w:rsidRDefault="003B10C4" w:rsidP="00FC508D">
            <w:pPr>
              <w:widowControl/>
              <w:adjustRightInd/>
              <w:ind w:right="317"/>
              <w:jc w:val="center"/>
              <w:textAlignment w:val="auto"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تلفن تماس</w:t>
            </w:r>
          </w:p>
        </w:tc>
      </w:tr>
      <w:tr w:rsidR="003B10C4" w:rsidRPr="003E335B" w:rsidTr="00105769">
        <w:trPr>
          <w:trHeight w:val="673"/>
        </w:trPr>
        <w:tc>
          <w:tcPr>
            <w:tcW w:w="2409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  <w:tc>
          <w:tcPr>
            <w:tcW w:w="1313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  <w:tc>
          <w:tcPr>
            <w:tcW w:w="3105" w:type="dxa"/>
          </w:tcPr>
          <w:p w:rsidR="003B10C4" w:rsidRPr="003E335B" w:rsidRDefault="003B10C4" w:rsidP="00FC508D">
            <w:pPr>
              <w:widowControl/>
              <w:adjustRightInd/>
              <w:ind w:right="709"/>
              <w:textAlignment w:val="auto"/>
              <w:rPr>
                <w:rFonts w:ascii="IRBadr" w:hAnsi="IRBadr" w:cs="B Lotus"/>
                <w:sz w:val="24"/>
                <w:szCs w:val="24"/>
                <w:rtl/>
              </w:rPr>
            </w:pPr>
          </w:p>
        </w:tc>
      </w:tr>
    </w:tbl>
    <w:p w:rsidR="003B10C4" w:rsidRPr="003E335B" w:rsidRDefault="003B10C4" w:rsidP="003B10C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3E335B">
        <w:rPr>
          <w:rFonts w:cs="B Lotus" w:hint="cs"/>
          <w:b/>
          <w:bCs/>
          <w:sz w:val="24"/>
          <w:szCs w:val="24"/>
          <w:rtl/>
          <w:lang w:bidi="fa-IR"/>
        </w:rPr>
        <w:t>3) عنوان پروژه نهایی: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33"/>
      </w:tblGrid>
      <w:tr w:rsidR="003B10C4" w:rsidRPr="003E335B" w:rsidTr="00105769">
        <w:trPr>
          <w:trHeight w:val="3577"/>
        </w:trPr>
        <w:tc>
          <w:tcPr>
            <w:tcW w:w="10733" w:type="dxa"/>
          </w:tcPr>
          <w:p w:rsidR="003B10C4" w:rsidRPr="003E335B" w:rsidRDefault="003B10C4" w:rsidP="003B10C4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335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کامل:</w:t>
            </w:r>
          </w:p>
          <w:p w:rsidR="003B10C4" w:rsidRDefault="003B10C4" w:rsidP="003B10C4">
            <w:pPr>
              <w:bidi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  <w:p w:rsidR="00EF7A9D" w:rsidRPr="003E335B" w:rsidRDefault="00EF7A9D" w:rsidP="00EF7A9D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420F74" w:rsidRPr="003E335B" w:rsidRDefault="00420F74" w:rsidP="00420F74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3B10C4" w:rsidRPr="003E335B" w:rsidRDefault="003B10C4" w:rsidP="00420F74">
            <w:pPr>
              <w:bidi/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شیوه اجرا و ارائه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>:</w:t>
            </w:r>
          </w:p>
          <w:p w:rsidR="00420F74" w:rsidRDefault="00420F74" w:rsidP="00420F74">
            <w:pPr>
              <w:bidi/>
              <w:rPr>
                <w:rFonts w:ascii="IRBadr" w:hAnsi="IRBadr" w:cs="B Lotus"/>
                <w:b/>
                <w:bCs/>
                <w:sz w:val="24"/>
                <w:szCs w:val="24"/>
              </w:rPr>
            </w:pPr>
          </w:p>
          <w:p w:rsidR="003B10C4" w:rsidRPr="003E335B" w:rsidRDefault="00420F74" w:rsidP="00420F74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E335B">
              <w:rPr>
                <w:rFonts w:ascii="IRBadr" w:hAnsi="IRBadr" w:cs="B Lotus"/>
                <w:b/>
                <w:bCs/>
                <w:sz w:val="24"/>
                <w:szCs w:val="24"/>
                <w:rtl/>
              </w:rPr>
              <w:t>تعداد و ابعاد</w:t>
            </w:r>
            <w:r w:rsidRPr="003E335B">
              <w:rPr>
                <w:rFonts w:ascii="IRBadr" w:hAnsi="IRBadr" w:cs="B Lotus" w:hint="cs"/>
                <w:b/>
                <w:bCs/>
                <w:sz w:val="24"/>
                <w:szCs w:val="24"/>
                <w:rtl/>
              </w:rPr>
              <w:t>:</w:t>
            </w:r>
          </w:p>
          <w:p w:rsidR="003B10C4" w:rsidRPr="003E335B" w:rsidRDefault="003B10C4" w:rsidP="003B10C4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bidiVisual/>
        <w:tblW w:w="1067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3"/>
      </w:tblGrid>
      <w:tr w:rsidR="009044C5" w:rsidTr="00105769">
        <w:trPr>
          <w:trHeight w:val="695"/>
        </w:trPr>
        <w:tc>
          <w:tcPr>
            <w:tcW w:w="10673" w:type="dxa"/>
          </w:tcPr>
          <w:p w:rsidR="009044C5" w:rsidRPr="003E335B" w:rsidRDefault="0004282B" w:rsidP="00062E82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  <w:r w:rsidR="009044C5" w:rsidRPr="003E335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) </w:t>
            </w:r>
            <w:r w:rsidR="009044C5" w:rsidRPr="003E335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تأیید استاد راهنما:                </w:t>
            </w:r>
            <w:r w:rsidR="009044C5" w:rsidRPr="003E335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نام ونام خانوادگی:                                  امضاء</w:t>
            </w:r>
          </w:p>
        </w:tc>
      </w:tr>
      <w:tr w:rsidR="009044C5" w:rsidTr="00105769">
        <w:trPr>
          <w:trHeight w:val="695"/>
        </w:trPr>
        <w:tc>
          <w:tcPr>
            <w:tcW w:w="10673" w:type="dxa"/>
          </w:tcPr>
          <w:p w:rsidR="009044C5" w:rsidRDefault="0004282B" w:rsidP="00062E82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9044C5" w:rsidRPr="003E335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3851C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44C5" w:rsidRPr="003E335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تأیید مدیر گروه:</w:t>
            </w:r>
            <w:r w:rsidR="009044C5" w:rsidRPr="003E335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نام ونام خانوادگی:                                  امضاء</w:t>
            </w:r>
          </w:p>
        </w:tc>
      </w:tr>
      <w:tr w:rsidR="00062E82" w:rsidTr="00105769">
        <w:trPr>
          <w:trHeight w:val="780"/>
        </w:trPr>
        <w:tc>
          <w:tcPr>
            <w:tcW w:w="10673" w:type="dxa"/>
          </w:tcPr>
          <w:p w:rsidR="00867DC3" w:rsidRDefault="00062E82" w:rsidP="0004282B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6)</w:t>
            </w:r>
            <w:r w:rsidR="003851C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ثبت و تأیید توسط آموزش در سیستم آموزشی</w:t>
            </w:r>
            <w:r w:rsidR="00D0506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04282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</w:t>
            </w:r>
            <w:r w:rsidR="00D0506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062E82" w:rsidRDefault="00867DC3" w:rsidP="00867DC3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D0506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</w:t>
            </w:r>
            <w:r w:rsidR="00062E82">
              <w:rPr>
                <w:rFonts w:cs="B Lotus" w:hint="cs"/>
                <w:sz w:val="24"/>
                <w:szCs w:val="24"/>
                <w:rtl/>
                <w:lang w:bidi="fa-IR"/>
              </w:rPr>
              <w:t>امضا</w:t>
            </w:r>
            <w:r w:rsidR="009044C5">
              <w:rPr>
                <w:rFonts w:cs="B Lotus" w:hint="cs"/>
                <w:sz w:val="24"/>
                <w:szCs w:val="24"/>
                <w:rtl/>
                <w:lang w:bidi="fa-IR"/>
              </w:rPr>
              <w:t>ء</w:t>
            </w:r>
            <w:r w:rsidR="00062E82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</w:t>
            </w:r>
            <w:r w:rsidR="0010576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تاریخ </w:t>
            </w:r>
            <w:r w:rsidR="00062E82">
              <w:rPr>
                <w:rFonts w:cs="B Lotus" w:hint="cs"/>
                <w:sz w:val="24"/>
                <w:szCs w:val="24"/>
                <w:rtl/>
                <w:lang w:bidi="fa-IR"/>
              </w:rPr>
              <w:t>تأیید آموزش</w:t>
            </w:r>
          </w:p>
        </w:tc>
      </w:tr>
      <w:tr w:rsidR="00105769" w:rsidTr="00105769">
        <w:trPr>
          <w:trHeight w:val="1385"/>
        </w:trPr>
        <w:tc>
          <w:tcPr>
            <w:tcW w:w="10673" w:type="dxa"/>
          </w:tcPr>
          <w:p w:rsidR="00105769" w:rsidRDefault="00105769" w:rsidP="00105769">
            <w:pPr>
              <w:bidi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تایید حسابداری جهت حق التدریس استاد                                                  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امضا و تایید و تاریخ  حسابداری</w:t>
            </w:r>
            <w:bookmarkStart w:id="0" w:name="_GoBack"/>
            <w:bookmarkEnd w:id="0"/>
          </w:p>
        </w:tc>
      </w:tr>
    </w:tbl>
    <w:p w:rsidR="00062E82" w:rsidRPr="003E335B" w:rsidRDefault="00062E82" w:rsidP="009044C5">
      <w:pPr>
        <w:bidi/>
        <w:rPr>
          <w:rFonts w:cs="B Lotus"/>
          <w:sz w:val="24"/>
          <w:szCs w:val="24"/>
          <w:rtl/>
          <w:lang w:bidi="fa-IR"/>
        </w:rPr>
      </w:pPr>
    </w:p>
    <w:sectPr w:rsidR="00062E82" w:rsidRPr="003E335B" w:rsidSect="001057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7D"/>
    <w:rsid w:val="0004282B"/>
    <w:rsid w:val="00062E82"/>
    <w:rsid w:val="00105769"/>
    <w:rsid w:val="0038398A"/>
    <w:rsid w:val="003851CE"/>
    <w:rsid w:val="003B10C4"/>
    <w:rsid w:val="003E335B"/>
    <w:rsid w:val="00420F74"/>
    <w:rsid w:val="006167FA"/>
    <w:rsid w:val="00867DC3"/>
    <w:rsid w:val="008C4474"/>
    <w:rsid w:val="009044C5"/>
    <w:rsid w:val="00A6609E"/>
    <w:rsid w:val="00C374EB"/>
    <w:rsid w:val="00D0506A"/>
    <w:rsid w:val="00D15AC9"/>
    <w:rsid w:val="00D43E7D"/>
    <w:rsid w:val="00DC5DD9"/>
    <w:rsid w:val="00EB37C8"/>
    <w:rsid w:val="00E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82E2"/>
  <w15:docId w15:val="{7EE72FAC-46D1-4492-B601-58E31D14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0C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84DCC8-2776-4EDD-BF61-598C9C62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5</cp:revision>
  <cp:lastPrinted>2022-10-09T10:43:00Z</cp:lastPrinted>
  <dcterms:created xsi:type="dcterms:W3CDTF">2023-02-21T20:45:00Z</dcterms:created>
  <dcterms:modified xsi:type="dcterms:W3CDTF">2024-04-24T14:22:00Z</dcterms:modified>
</cp:coreProperties>
</file>